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idowControl w:val="0"/>
        <w:spacing w:before="0" w:beforeAutospacing="0" w:after="0" w:afterAutospacing="0" w:line="600" w:lineRule="exact"/>
        <w:rPr>
          <w:rFonts w:ascii="Times New Roman" w:hAnsi="Times New Roman" w:eastAsia="仿宋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仿宋" w:eastAsia="仿宋" w:cs="Times New Roman"/>
          <w:sz w:val="32"/>
          <w:szCs w:val="32"/>
        </w:rPr>
        <w:t>附件：</w:t>
      </w:r>
    </w:p>
    <w:p>
      <w:pPr>
        <w:pStyle w:val="6"/>
        <w:widowControl w:val="0"/>
        <w:spacing w:before="0" w:beforeAutospacing="0" w:after="0" w:afterAutospacing="0" w:line="480" w:lineRule="exact"/>
        <w:rPr>
          <w:rFonts w:ascii="Times New Roman" w:hAnsi="Times New Roman" w:eastAsia="仿宋" w:cs="Times New Roman"/>
          <w:b/>
          <w:sz w:val="32"/>
          <w:szCs w:val="32"/>
        </w:rPr>
      </w:pPr>
    </w:p>
    <w:p>
      <w:pPr>
        <w:pStyle w:val="6"/>
        <w:widowControl w:val="0"/>
        <w:spacing w:before="0" w:beforeAutospacing="0" w:after="0" w:afterAutospacing="0" w:line="720" w:lineRule="auto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2023年南宁市认定企业技术中心名单</w:t>
      </w:r>
    </w:p>
    <w:tbl>
      <w:tblPr>
        <w:tblStyle w:val="7"/>
        <w:tblW w:w="913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3185"/>
        <w:gridCol w:w="3662"/>
        <w:gridCol w:w="15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b/>
                <w:bCs/>
                <w:sz w:val="24"/>
              </w:rPr>
            </w:pPr>
            <w:r>
              <w:rPr>
                <w:rFonts w:hAnsi="宋体"/>
                <w:b/>
                <w:bCs/>
                <w:sz w:val="24"/>
              </w:rPr>
              <w:t>序号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b/>
                <w:bCs/>
                <w:sz w:val="24"/>
              </w:rPr>
            </w:pPr>
            <w:r>
              <w:rPr>
                <w:rFonts w:hAnsi="宋体"/>
                <w:b/>
                <w:bCs/>
                <w:sz w:val="24"/>
              </w:rPr>
              <w:t>企业名称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b/>
                <w:bCs/>
                <w:sz w:val="24"/>
              </w:rPr>
            </w:pPr>
            <w:r>
              <w:rPr>
                <w:rFonts w:hAnsi="宋体"/>
                <w:b/>
                <w:bCs/>
                <w:sz w:val="24"/>
              </w:rPr>
              <w:t>技术中心名称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b/>
                <w:bCs/>
                <w:sz w:val="24"/>
              </w:rPr>
            </w:pPr>
            <w:r>
              <w:rPr>
                <w:rFonts w:hAnsi="宋体"/>
                <w:b/>
                <w:bCs/>
                <w:sz w:val="24"/>
              </w:rPr>
              <w:t>所在辖区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广西柯瑞机械设备有限公司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广西柯瑞机械设备有限公司技术中心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南宁捷赛数码科技有限责任公司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南宁捷赛数码科技有限责任公司技术中心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南宁市宏彩照明科技有限公司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南宁市宏彩照明科技有限公司技术中心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广西茜英信息技术有限公司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广西茜英信息技术有限公司技术中心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广西创泰食品科技有限公司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广西创泰食品科技有限公司技术中心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巴迪泰（广西）生物科技有限公司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巴迪泰（广西）生物科技有限公司技术中心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经开区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广西思迈生物科技有限公司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广西思迈生物科技有限公司技术中心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经开区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广西广缆电缆集团有限公司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广西广缆电缆集团有限公司技术中心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经开区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广西康晟制药有限责任公司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广西康晟制药有限责任公司技术中心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经开区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佛山市海天（南宁）调味食品有限公司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佛山市海天（南宁）调味食品有限公司技术中心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东盟经开区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广西建宏水泥制品有限公司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广西建宏水泥制品有限公司技术中心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东盟经开区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广西六点半豆制品有限公司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广西六点半豆制品有限公司技术中心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东盟经开区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广西柳钢东信科技有限公司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广西柳钢东信科技有限公司技术中心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良庆区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广西信安锐达科技有限公司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广西信安锐达科技有限公司技术中心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良庆区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广西塔易信息技术有限公司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广西塔易信息技术有限公司技术中心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良庆区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广西优比特生物科技有限公司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广西优比特生物科技有限公司技术中心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江南区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广西国塑管业集团有限公司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广西国塑管业集团有限公司技术中心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武鸣区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南宁市欧韦电子科技有限公司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南宁市欧韦电子科技有限公司技术中心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宾阳县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广西桂通水泥制品有限公司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广西桂通水泥制品有限公司技术中心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横州市</w:t>
            </w:r>
          </w:p>
        </w:tc>
      </w:tr>
    </w:tbl>
    <w:p>
      <w:pPr>
        <w:spacing w:line="440" w:lineRule="exact"/>
        <w:rPr>
          <w:sz w:val="28"/>
          <w:szCs w:val="28"/>
        </w:rPr>
      </w:pPr>
    </w:p>
    <w:sectPr>
      <w:footerReference r:id="rId4" w:type="first"/>
      <w:footerReference r:id="rId3" w:type="even"/>
      <w:pgSz w:w="11906" w:h="16838"/>
      <w:pgMar w:top="1701" w:right="1418" w:bottom="1588" w:left="1588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60058846-0D5F-47B7-98E5-84543E71C0E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9F7AA2D-F82B-45DD-8423-EC095206F93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87997"/>
      <w:docPartObj>
        <w:docPartGallery w:val="AutoText"/>
      </w:docPartObj>
    </w:sdtPr>
    <w:sdtEndPr>
      <w:rPr>
        <w:rFonts w:ascii="仿宋" w:hAnsi="仿宋" w:eastAsia="仿宋"/>
        <w:sz w:val="28"/>
        <w:szCs w:val="28"/>
      </w:rPr>
    </w:sdtEndPr>
    <w:sdtContent>
      <w:p>
        <w:pPr>
          <w:pStyle w:val="4"/>
          <w:jc w:val="center"/>
          <w:rPr>
            <w:rFonts w:ascii="仿宋" w:hAnsi="仿宋" w:eastAsia="仿宋"/>
            <w:sz w:val="28"/>
            <w:szCs w:val="28"/>
          </w:rPr>
        </w:pPr>
        <w:r>
          <w:rPr>
            <w:rFonts w:ascii="仿宋" w:hAnsi="仿宋" w:eastAsia="仿宋"/>
            <w:sz w:val="28"/>
            <w:szCs w:val="28"/>
          </w:rPr>
          <w:fldChar w:fldCharType="begin"/>
        </w:r>
        <w:r>
          <w:rPr>
            <w:rFonts w:ascii="仿宋" w:hAnsi="仿宋" w:eastAsia="仿宋"/>
            <w:sz w:val="28"/>
            <w:szCs w:val="28"/>
          </w:rPr>
          <w:instrText xml:space="preserve"> PAGE   \* MERGEFORMAT </w:instrText>
        </w:r>
        <w:r>
          <w:rPr>
            <w:rFonts w:ascii="仿宋" w:hAnsi="仿宋" w:eastAsia="仿宋"/>
            <w:sz w:val="28"/>
            <w:szCs w:val="28"/>
          </w:rPr>
          <w:fldChar w:fldCharType="separate"/>
        </w:r>
        <w:r>
          <w:rPr>
            <w:rFonts w:ascii="仿宋" w:hAnsi="仿宋" w:eastAsia="仿宋"/>
            <w:sz w:val="28"/>
            <w:szCs w:val="28"/>
            <w:lang w:val="zh-CN"/>
          </w:rPr>
          <w:t>-</w:t>
        </w:r>
        <w:r>
          <w:rPr>
            <w:rFonts w:ascii="仿宋" w:hAnsi="仿宋" w:eastAsia="仿宋"/>
            <w:sz w:val="28"/>
            <w:szCs w:val="28"/>
          </w:rPr>
          <w:t xml:space="preserve"> 1 -</w:t>
        </w:r>
        <w:r>
          <w:rPr>
            <w:rFonts w:ascii="仿宋" w:hAnsi="仿宋" w:eastAsia="仿宋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mZmJmNTkzODNjYTcxYzQ5ZmRhOWJkODZiMWRmNTIifQ=="/>
  </w:docVars>
  <w:rsids>
    <w:rsidRoot w:val="00A24750"/>
    <w:rsid w:val="00134D2B"/>
    <w:rsid w:val="0057514F"/>
    <w:rsid w:val="005A59A6"/>
    <w:rsid w:val="005F5CB6"/>
    <w:rsid w:val="007917F8"/>
    <w:rsid w:val="007D651C"/>
    <w:rsid w:val="00A0202C"/>
    <w:rsid w:val="00A24750"/>
    <w:rsid w:val="00A26642"/>
    <w:rsid w:val="00BD4B5B"/>
    <w:rsid w:val="00C33CE5"/>
    <w:rsid w:val="00CA5447"/>
    <w:rsid w:val="00CA66E7"/>
    <w:rsid w:val="00DB079C"/>
    <w:rsid w:val="055E0256"/>
    <w:rsid w:val="089F02B2"/>
    <w:rsid w:val="32AB4C85"/>
    <w:rsid w:val="405961D5"/>
    <w:rsid w:val="571D2C62"/>
    <w:rsid w:val="6FB47217"/>
    <w:rsid w:val="783A5A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color w:val="000000"/>
      <w:kern w:val="0"/>
      <w:sz w:val="36"/>
      <w:szCs w:val="36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semiHidden/>
    <w:unhideWhenUsed/>
    <w:uiPriority w:val="99"/>
    <w:pPr>
      <w:ind w:left="100" w:leftChars="2500"/>
    </w:pPr>
  </w:style>
  <w:style w:type="paragraph" w:styleId="4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 w:line="500" w:lineRule="atLeast"/>
      <w:jc w:val="left"/>
    </w:pPr>
    <w:rPr>
      <w:rFonts w:ascii="宋体" w:hAnsi="宋体" w:cs="宋体"/>
      <w:color w:val="000000"/>
      <w:kern w:val="0"/>
      <w:sz w:val="30"/>
      <w:szCs w:val="30"/>
    </w:rPr>
  </w:style>
  <w:style w:type="table" w:styleId="8">
    <w:name w:val="Table Grid"/>
    <w:basedOn w:val="7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semiHidden/>
    <w:unhideWhenUsed/>
    <w:uiPriority w:val="99"/>
  </w:style>
  <w:style w:type="character" w:customStyle="1" w:styleId="11">
    <w:name w:val="标题 2 Char"/>
    <w:basedOn w:val="9"/>
    <w:link w:val="2"/>
    <w:uiPriority w:val="0"/>
    <w:rPr>
      <w:rFonts w:ascii="宋体" w:hAnsi="宋体" w:eastAsia="宋体" w:cs="宋体"/>
      <w:b/>
      <w:bCs/>
      <w:color w:val="000000"/>
      <w:kern w:val="0"/>
      <w:sz w:val="36"/>
      <w:szCs w:val="36"/>
    </w:rPr>
  </w:style>
  <w:style w:type="character" w:customStyle="1" w:styleId="12">
    <w:name w:val="页眉 Char"/>
    <w:basedOn w:val="9"/>
    <w:link w:val="5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日期 Char"/>
    <w:basedOn w:val="9"/>
    <w:link w:val="3"/>
    <w:semiHidden/>
    <w:uiPriority w:val="99"/>
    <w:rPr>
      <w:rFonts w:ascii="Times New Roman" w:hAnsi="Times New Roman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179</Words>
  <Characters>1022</Characters>
  <Lines>8</Lines>
  <Paragraphs>2</Paragraphs>
  <TotalTime>15</TotalTime>
  <ScaleCrop>false</ScaleCrop>
  <LinksUpToDate>false</LinksUpToDate>
  <CharactersWithSpaces>1199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2021-12-06T01:26:00Z</dcterms:created>
  <dc:creator>梁卫平</dc:creator>
  <cp:lastModifiedBy>Amyvvv</cp:lastModifiedBy>
  <dcterms:modified xsi:type="dcterms:W3CDTF">2023-12-14T09:37:14Z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3437311B131544A28ED1FE8C0001DA96_13</vt:lpwstr>
  </property>
</Properties>
</file>