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2</w:t>
      </w:r>
    </w:p>
    <w:p>
      <w:pPr>
        <w:spacing w:line="600" w:lineRule="exact"/>
        <w:jc w:val="center"/>
        <w:rPr>
          <w:rFonts w:hint="eastAsia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不通过验收的柳州市科技计划项目公示表</w:t>
      </w:r>
    </w:p>
    <w:p>
      <w:pPr>
        <w:pStyle w:val="2"/>
        <w:rPr>
          <w:rFonts w:hint="default" w:eastAsiaTheme="minorEastAsia"/>
          <w:lang w:val="en-US" w:eastAsia="zh-CN"/>
        </w:rPr>
      </w:pPr>
    </w:p>
    <w:tbl>
      <w:tblPr>
        <w:tblStyle w:val="4"/>
        <w:tblW w:w="0" w:type="auto"/>
        <w:jc w:val="center"/>
        <w:tblCellSpacing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50"/>
        <w:gridCol w:w="3533"/>
        <w:gridCol w:w="1834"/>
        <w:gridCol w:w="219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  <w:tblCellSpacing w:w="0" w:type="dxa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75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区域性多学科协作老年髋部骨折绿色通道建设研究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  <w:tblCellSpacing w:w="0" w:type="dxa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合同编号</w:t>
            </w:r>
          </w:p>
        </w:tc>
        <w:tc>
          <w:tcPr>
            <w:tcW w:w="3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2019AF10602</w:t>
            </w:r>
          </w:p>
        </w:tc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负责人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彭伟秋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0" w:type="dxa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验收地点</w:t>
            </w:r>
          </w:p>
        </w:tc>
        <w:tc>
          <w:tcPr>
            <w:tcW w:w="3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文昌路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8号柳州市人民医院实训楼七楼会议室1</w:t>
            </w:r>
          </w:p>
        </w:tc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验收时间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20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28"/>
                <w:szCs w:val="28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-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-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28"/>
                <w:szCs w:val="28"/>
                <w:lang w:val="en-US" w:eastAsia="zh-CN"/>
              </w:rPr>
              <w:t>24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1" w:hRule="atLeast"/>
          <w:tblCellSpacing w:w="0" w:type="dxa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验收主持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单位</w:t>
            </w:r>
          </w:p>
        </w:tc>
        <w:tc>
          <w:tcPr>
            <w:tcW w:w="3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柳州市自动化科学研究所</w:t>
            </w:r>
          </w:p>
        </w:tc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验收结论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不通过验收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tblCellSpacing w:w="0" w:type="dxa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完成单位</w:t>
            </w:r>
          </w:p>
        </w:tc>
        <w:tc>
          <w:tcPr>
            <w:tcW w:w="75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柳州市人民医院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tblCellSpacing w:w="0" w:type="dxa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专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</w:pP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家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</w:pP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验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 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收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 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意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 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见</w:t>
            </w:r>
          </w:p>
        </w:tc>
        <w:tc>
          <w:tcPr>
            <w:tcW w:w="75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560" w:firstLineChars="200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2023年2月24日，受柳州市科学技术局的委托，根据《柳州市科技计划项目管理办法》（柳科规〔2020〕3号）、《柳州市科技计划项目结题管理办法》（柳科规〔2021〕1号）、《柳州市科技发展专项资金管理办法》（柳科规〔2022〕5号）有关规定，柳州市自动化科学研究所组织成立专家组，在柳州市人民医院实训楼7楼会议室1对其承担的“区域性多学科协作老年髋部骨折绿色通道建设研究”项目（合同编号：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2019AF10602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）进行会议验收。专家组基于项目承担单位提供的工作总结、技术总结、其他佐证材料及项目组对验收材料真实性的承诺，听取了项目完成情况汇报，认真审阅了相关材料，经质询、讨论，形成验收意见如下：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560" w:firstLineChars="200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1、项目提供的验收技术材料基本齐全，技术成果基本符合验收要求。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560" w:firstLineChars="200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、项目完成研究组内MDT团队运用制定的救治流程，完成建设区域性老年髋部骨折48h绿色通道救治康复教育体系；主办继续教育项目3个；完成30场院内区域性老年髋部骨折绿色通道救治康复宣传教育；完成编写患者教育资料；课题组编写了医师培训课件和质量控制措施；老年髋部骨折48h绿色通道救治网络已与多家医疗机构开展合作。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560" w:firstLineChars="200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3、项目已发表相关论文2篇。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560" w:firstLineChars="200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4、项目经费50.0万元按时拨付到位，已使用的0.22万元符合科技经费管理相关规定，结余49.78万元。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综上所述，项目完成合同约定的主要考核指标，根据《柳州市科技计划项目结题管理办法》第二十六条第（二）款“拨付的科技经费已全部支出并合规使用”通过验收之规定，项目不符合通过验收的条件，专家组不同意通过验收。</w:t>
            </w:r>
          </w:p>
        </w:tc>
      </w:tr>
    </w:tbl>
    <w:p>
      <w:pPr>
        <w:pStyle w:val="2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>
      <w:pPr>
        <w:pStyle w:val="2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>
      <w:pPr>
        <w:pStyle w:val="2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>
      <w:pPr>
        <w:pStyle w:val="2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>
      <w:pPr>
        <w:pStyle w:val="2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>
      <w:pPr>
        <w:pStyle w:val="2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>
      <w:pPr>
        <w:pStyle w:val="2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>
      <w:pPr>
        <w:pStyle w:val="2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>
      <w:pPr>
        <w:pStyle w:val="2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>
      <w:pPr>
        <w:pStyle w:val="2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>
      <w:pPr>
        <w:pStyle w:val="2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>
      <w:pPr>
        <w:pStyle w:val="2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>
      <w:pPr>
        <w:pStyle w:val="2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>
      <w:pPr>
        <w:pStyle w:val="2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>
      <w:pPr>
        <w:pStyle w:val="2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>
      <w:pPr>
        <w:pStyle w:val="2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>
      <w:pPr>
        <w:pStyle w:val="2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bookmarkStart w:id="0" w:name="_GoBack"/>
      <w:bookmarkEnd w:id="0"/>
    </w:p>
    <w:p>
      <w:pPr>
        <w:pStyle w:val="2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>
      <w:pPr>
        <w:pStyle w:val="2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>
      <w:pPr>
        <w:pStyle w:val="2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tbl>
      <w:tblPr>
        <w:tblStyle w:val="4"/>
        <w:tblW w:w="0" w:type="auto"/>
        <w:jc w:val="center"/>
        <w:tblCellSpacing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50"/>
        <w:gridCol w:w="3533"/>
        <w:gridCol w:w="1834"/>
        <w:gridCol w:w="219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  <w:tblCellSpacing w:w="0" w:type="dxa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75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MiR-150及共靶基因SRCIN1在下肢深静脉血栓中的表达及作用机制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  <w:tblCellSpacing w:w="0" w:type="dxa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合同编号</w:t>
            </w:r>
          </w:p>
        </w:tc>
        <w:tc>
          <w:tcPr>
            <w:tcW w:w="3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2019BJ10617</w:t>
            </w:r>
          </w:p>
        </w:tc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负责人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陈俞宏 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0" w:type="dxa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验收地点</w:t>
            </w:r>
          </w:p>
        </w:tc>
        <w:tc>
          <w:tcPr>
            <w:tcW w:w="3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柳州市人民医院文昌院区实训楼7楼会议室1</w:t>
            </w:r>
          </w:p>
        </w:tc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验收时间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20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28"/>
                <w:szCs w:val="28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-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-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28"/>
                <w:szCs w:val="28"/>
                <w:lang w:val="en-US" w:eastAsia="zh-CN"/>
              </w:rPr>
              <w:t>23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1" w:hRule="atLeast"/>
          <w:tblCellSpacing w:w="0" w:type="dxa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验收主持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单位</w:t>
            </w:r>
          </w:p>
        </w:tc>
        <w:tc>
          <w:tcPr>
            <w:tcW w:w="3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柳州市自动化科学研究所</w:t>
            </w:r>
          </w:p>
        </w:tc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验收结论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不通过验收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tblCellSpacing w:w="0" w:type="dxa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完成单位</w:t>
            </w:r>
          </w:p>
        </w:tc>
        <w:tc>
          <w:tcPr>
            <w:tcW w:w="75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柳州市人民医院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tblCellSpacing w:w="0" w:type="dxa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专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</w:pP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家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</w:pP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验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 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收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 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意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 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见</w:t>
            </w:r>
          </w:p>
        </w:tc>
        <w:tc>
          <w:tcPr>
            <w:tcW w:w="75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2023年3月23日，受柳州市科学技术局的委托，根据《柳州市科技计划项目管理办法》（柳科规〔2020〕3号）、《柳州市科技计划项目结题管理办法》（柳科规〔2021〕1号）、《柳州市科技发展专项资金管理办法》（柳科规〔2022〕5号）有关规定，柳州市自动化科学研究所组织成立专家组，在柳州市人民医院对其承担的“MiR-150及共靶基因SRCIN1在下肢深静脉血栓中的表达及作用机制”项目（合同编号：2019BJ10617）进行会议验收。专家组基于项目承担单位提供的项目实施工作总结、项目技术研究报告、其他佐证材料及项目组对验收材料真实性的承诺，听取了项目完成情况汇报，认真审阅了验收材料，经质询、讨论，形成验收意见如下：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1、项目承担单位提供的验收材料齐全，符合验收要求。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560" w:firstLineChars="200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2、项目技术指标阐明MiR-150及共靶基因SRCIN1在下肢深静脉血栓中的表达及作用机制已完成。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560" w:firstLineChars="200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3、项目2篇论文待发表。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560" w:firstLineChars="200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4、项目效益主要为社会效益。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5、项目经费15万元按时拨付到位，已使用的8.206万元符合科技经费管理相关规定，结余6.794万元。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综上所述，项目完成合同约定的主要考核指标，根据《柳州市科技计划项目结题管理办法》第二十六条第（二）款“拨付的科技经费已全部支出并合规使用”通过验收之规定，项目不符合通过验收的条件，专家组不同意通过验收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1774899"/>
    <w:rsid w:val="B177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420" w:lineRule="exact"/>
    </w:pPr>
    <w:rPr>
      <w:sz w:val="24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2023-08-11T16:46:00Z</dcterms:created>
  <dc:creator>gxxc</dc:creator>
  <cp:lastModifiedBy>gxxc</cp:lastModifiedBy>
  <dcterms:modified xsi:type="dcterms:W3CDTF">2023-08-11T16:47:33Z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</Properties>
</file>